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6F1308F9" w14:textId="23C61EF1" w:rsidR="00FA2AB6" w:rsidRPr="00EE471C" w:rsidRDefault="003D5DC3" w:rsidP="00636ED9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Meningokok útočí </w:t>
      </w:r>
      <w:r w:rsidR="0094759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náhle a zákeřně. </w:t>
      </w:r>
      <w:r w:rsidR="005C271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Nejoh</w:t>
      </w:r>
      <w:r w:rsidR="005C2710" w:rsidRPr="005C2710">
        <w:rPr>
          <w:rFonts w:eastAsiaTheme="majorEastAsia"/>
          <w:b/>
          <w:bCs/>
          <w:iCs/>
          <w:color w:val="365F91" w:themeColor="accent1" w:themeShade="BF"/>
          <w:sz w:val="32"/>
          <w:szCs w:val="32"/>
        </w:rPr>
        <w:t>r</w:t>
      </w:r>
      <w:r w:rsidR="005C2710" w:rsidRPr="005C271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oženější d</w:t>
      </w:r>
      <w:r w:rsidR="006A5FC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ěti do dvou let</w:t>
      </w:r>
      <w:r w:rsidR="0094759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mají nárok na</w:t>
      </w:r>
      <w:r w:rsidR="00AE6C9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 </w:t>
      </w:r>
      <w:r w:rsidR="0094759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očkování zda</w:t>
      </w:r>
      <w:r w:rsidR="00FE015B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</w:t>
      </w:r>
      <w:r w:rsidR="00947597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ma</w:t>
      </w:r>
    </w:p>
    <w:p w14:paraId="09E9A998" w14:textId="3AFAFA46" w:rsidR="007736D8" w:rsidRDefault="0091028F" w:rsidP="002B4F4D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A93F50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A93F50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A93F50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A93F5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136DC8" w:rsidRPr="00284D1A">
        <w:rPr>
          <w:rStyle w:val="Zdraznnintenzivn"/>
          <w:rFonts w:cstheme="minorHAnsi"/>
          <w:b w:val="0"/>
          <w:color w:val="auto"/>
          <w:sz w:val="24"/>
          <w:szCs w:val="24"/>
        </w:rPr>
        <w:t>25</w:t>
      </w:r>
      <w:r w:rsidR="00A23C20" w:rsidRPr="00A41F89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6E7B18">
        <w:rPr>
          <w:rStyle w:val="Zdraznnintenzivn"/>
          <w:rFonts w:cstheme="minorHAnsi"/>
          <w:b w:val="0"/>
          <w:color w:val="auto"/>
          <w:sz w:val="24"/>
          <w:szCs w:val="24"/>
        </w:rPr>
        <w:t>srpna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6E7B1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53745A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Očkování dětí proti meningokokové infekci </w:t>
      </w:r>
      <w:r w:rsidR="00DA7F3E">
        <w:rPr>
          <w:rStyle w:val="Zdraznnintenzivn"/>
          <w:rFonts w:cstheme="minorHAnsi"/>
          <w:i w:val="0"/>
          <w:color w:val="auto"/>
          <w:sz w:val="24"/>
          <w:szCs w:val="24"/>
        </w:rPr>
        <w:t>plně</w:t>
      </w:r>
      <w:r w:rsidR="009D4DC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hradí zdravotní pojišťovna</w:t>
      </w:r>
      <w:r w:rsidR="00BF0F87">
        <w:rPr>
          <w:rStyle w:val="Zdraznnintenzivn"/>
          <w:rFonts w:cstheme="minorHAnsi"/>
          <w:i w:val="0"/>
          <w:color w:val="auto"/>
          <w:sz w:val="24"/>
          <w:szCs w:val="24"/>
        </w:rPr>
        <w:t>, a to</w:t>
      </w:r>
      <w:r w:rsidR="00BF0F87" w:rsidRPr="00BF0F8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DA7F3E">
        <w:rPr>
          <w:rStyle w:val="Zdraznnintenzivn"/>
          <w:rFonts w:cstheme="minorHAnsi"/>
          <w:i w:val="0"/>
          <w:color w:val="auto"/>
          <w:sz w:val="24"/>
          <w:szCs w:val="24"/>
        </w:rPr>
        <w:t>od narození až do dvou let věku.</w:t>
      </w:r>
      <w:r w:rsidR="00DE3ABA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Onemocnění, které si i lékaři </w:t>
      </w:r>
      <w:r w:rsidR="00DA7F3E">
        <w:rPr>
          <w:rStyle w:val="Zdraznnintenzivn"/>
          <w:rFonts w:cstheme="minorHAnsi"/>
          <w:i w:val="0"/>
          <w:color w:val="auto"/>
          <w:sz w:val="24"/>
          <w:szCs w:val="24"/>
        </w:rPr>
        <w:t>mnohdy</w:t>
      </w:r>
      <w:r w:rsidR="00DE3ABA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zpočátku </w:t>
      </w:r>
      <w:r w:rsidR="006772DD">
        <w:rPr>
          <w:rStyle w:val="Zdraznnintenzivn"/>
          <w:rFonts w:cstheme="minorHAnsi"/>
          <w:i w:val="0"/>
          <w:color w:val="auto"/>
          <w:sz w:val="24"/>
          <w:szCs w:val="24"/>
        </w:rPr>
        <w:t>pletou</w:t>
      </w:r>
      <w:r w:rsidR="00D8325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 běžnou chřipkou, může vést až k selhání orgánů</w:t>
      </w:r>
      <w:r w:rsidR="00EA408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a trvalým následkům. Nejúčinnější ochranou </w:t>
      </w:r>
      <w:r w:rsidR="00CB5F9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před touto zákeřnou nemocí </w:t>
      </w:r>
      <w:r w:rsidR="00EA408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je </w:t>
      </w:r>
      <w:r w:rsidR="007D5B0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právě </w:t>
      </w:r>
      <w:r w:rsidR="00EA4088">
        <w:rPr>
          <w:rStyle w:val="Zdraznnintenzivn"/>
          <w:rFonts w:cstheme="minorHAnsi"/>
          <w:i w:val="0"/>
          <w:color w:val="auto"/>
          <w:sz w:val="24"/>
          <w:szCs w:val="24"/>
        </w:rPr>
        <w:t>očkování</w:t>
      </w:r>
      <w:r w:rsidR="007D5B0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DA7F3E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Zdravotní pojišťovna ministerstva vnitra ČR na vakcinaci proti meningitidě </w:t>
      </w:r>
      <w:r w:rsidR="006B0A38">
        <w:rPr>
          <w:rStyle w:val="Zdraznnintenzivn"/>
          <w:rFonts w:cstheme="minorHAnsi"/>
          <w:i w:val="0"/>
          <w:color w:val="auto"/>
          <w:sz w:val="24"/>
          <w:szCs w:val="24"/>
        </w:rPr>
        <w:t>vynaložila</w:t>
      </w:r>
      <w:r w:rsidR="00706946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za posledních 13</w:t>
      </w:r>
      <w:r w:rsidR="002A2D71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706946">
        <w:rPr>
          <w:rStyle w:val="Zdraznnintenzivn"/>
          <w:rFonts w:cstheme="minorHAnsi"/>
          <w:i w:val="0"/>
          <w:color w:val="auto"/>
          <w:sz w:val="24"/>
          <w:szCs w:val="24"/>
        </w:rPr>
        <w:t>měsíců téměř 64 miliony korun z veřejného zdravotního pojištění</w:t>
      </w:r>
      <w:r w:rsidR="00136DC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46703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 </w:t>
      </w:r>
      <w:r w:rsidR="00F41BFD">
        <w:rPr>
          <w:rStyle w:val="Zdraznnintenzivn"/>
          <w:rFonts w:cstheme="minorHAnsi"/>
          <w:i w:val="0"/>
          <w:color w:val="auto"/>
          <w:sz w:val="24"/>
          <w:szCs w:val="24"/>
        </w:rPr>
        <w:t>F</w:t>
      </w:r>
      <w:r w:rsidR="00467039">
        <w:rPr>
          <w:rStyle w:val="Zdraznnintenzivn"/>
          <w:rFonts w:cstheme="minorHAnsi"/>
          <w:i w:val="0"/>
          <w:color w:val="auto"/>
          <w:sz w:val="24"/>
          <w:szCs w:val="24"/>
        </w:rPr>
        <w:t>ondu prevence dále přispěla klientům na očkování proti meni</w:t>
      </w:r>
      <w:r w:rsidR="00A41F89">
        <w:rPr>
          <w:rStyle w:val="Zdraznnintenzivn"/>
          <w:rFonts w:cstheme="minorHAnsi"/>
          <w:i w:val="0"/>
          <w:color w:val="auto"/>
          <w:sz w:val="24"/>
          <w:szCs w:val="24"/>
        </w:rPr>
        <w:t>n</w:t>
      </w:r>
      <w:r w:rsidR="0046703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gokoku v loňském roce více než 5 milionů korun a téměř dalších 5 milionů pak v první půlce letošního roku. </w:t>
      </w:r>
    </w:p>
    <w:p w14:paraId="721F0E81" w14:textId="641BE1CA" w:rsidR="002B4F4D" w:rsidRDefault="007736D8" w:rsidP="002B4F4D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7736D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Úh</w:t>
      </w:r>
      <w:r w:rsidRPr="007736D8">
        <w:rPr>
          <w:rFonts w:eastAsiaTheme="majorEastAsia"/>
          <w:b/>
          <w:bCs/>
          <w:color w:val="365F91" w:themeColor="accent1" w:themeShade="BF"/>
          <w:sz w:val="24"/>
          <w:szCs w:val="24"/>
        </w:rPr>
        <w:t>rada</w:t>
      </w:r>
      <w:r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6B0A3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očkování</w:t>
      </w:r>
    </w:p>
    <w:p w14:paraId="0D871B04" w14:textId="4028EE11" w:rsidR="00B3597D" w:rsidRPr="00284D1A" w:rsidRDefault="002B4F4D" w:rsidP="002B4F4D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FB7C3F">
        <w:rPr>
          <w:rStyle w:val="Zdraznnintenzivn"/>
          <w:rFonts w:cstheme="minorHAnsi"/>
          <w:b w:val="0"/>
          <w:bCs w:val="0"/>
          <w:i w:val="0"/>
          <w:color w:val="auto"/>
        </w:rPr>
        <w:t>Očkování proti meningokoku není ze zákona povinné</w:t>
      </w:r>
      <w:r w:rsidR="00B3597D" w:rsidRPr="00C12AE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přesto jej od loňského </w:t>
      </w:r>
      <w:r w:rsidR="00B3597D" w:rsidRPr="00284D1A">
        <w:rPr>
          <w:rStyle w:val="Zdraznnintenzivn"/>
          <w:rFonts w:cstheme="minorHAnsi"/>
          <w:b w:val="0"/>
          <w:bCs w:val="0"/>
          <w:i w:val="0"/>
          <w:color w:val="auto"/>
        </w:rPr>
        <w:t>roku</w:t>
      </w:r>
      <w:r w:rsidRPr="00284D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zdravotní pojišťovny </w:t>
      </w:r>
      <w:r w:rsidR="00B3597D" w:rsidRPr="00284D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dětem do dvou let </w:t>
      </w:r>
      <w:r w:rsidRPr="00284D1A">
        <w:rPr>
          <w:rStyle w:val="Zdraznnintenzivn"/>
          <w:rFonts w:cstheme="minorHAnsi"/>
          <w:b w:val="0"/>
          <w:bCs w:val="0"/>
          <w:i w:val="0"/>
          <w:color w:val="auto"/>
        </w:rPr>
        <w:t>plně hradí z veřejného zdravotního pojištění.</w:t>
      </w:r>
      <w:r w:rsidR="00B3597D" w:rsidRPr="00284D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9412DE" w:rsidRPr="00284D1A">
        <w:t xml:space="preserve">A to tehdy, je-li v případě vakcinace proti meningokoku skupiny B očkování dítěte zahájeno </w:t>
      </w:r>
      <w:r w:rsidR="004B27DB" w:rsidRPr="00284D1A">
        <w:t>před</w:t>
      </w:r>
      <w:r w:rsidR="009412DE" w:rsidRPr="00284D1A">
        <w:t xml:space="preserve"> dovršení</w:t>
      </w:r>
      <w:r w:rsidR="004B27DB" w:rsidRPr="00284D1A">
        <w:t>m</w:t>
      </w:r>
      <w:r w:rsidR="009412DE" w:rsidRPr="00284D1A">
        <w:t xml:space="preserve"> šestého měsíce věku</w:t>
      </w:r>
      <w:r w:rsidR="004B27DB" w:rsidRPr="00284D1A">
        <w:t>. V</w:t>
      </w:r>
      <w:r w:rsidR="009412DE" w:rsidRPr="00284D1A">
        <w:t> případě vakcinace proti meningokoku skupin A, C</w:t>
      </w:r>
      <w:r w:rsidR="00D92CF9" w:rsidRPr="00284D1A">
        <w:t xml:space="preserve"> a</w:t>
      </w:r>
      <w:r w:rsidR="009412DE" w:rsidRPr="00284D1A">
        <w:t xml:space="preserve"> W </w:t>
      </w:r>
      <w:r w:rsidR="004B27DB" w:rsidRPr="00284D1A">
        <w:t xml:space="preserve">je pak </w:t>
      </w:r>
      <w:r w:rsidR="00D92CF9" w:rsidRPr="00284D1A">
        <w:t xml:space="preserve">úhrada možná </w:t>
      </w:r>
      <w:r w:rsidR="009412DE" w:rsidRPr="00284D1A">
        <w:t>tehdy, je-li očkování provedeno jednou dávkou v druhém roce života.</w:t>
      </w:r>
      <w:r w:rsidR="003342A8" w:rsidRPr="00284D1A">
        <w:t xml:space="preserve"> </w:t>
      </w:r>
      <w:r w:rsidR="00B3597D" w:rsidRPr="00FB7C3F">
        <w:rPr>
          <w:rStyle w:val="Zdraznnintenzivn"/>
          <w:rFonts w:cstheme="minorHAnsi"/>
          <w:b w:val="0"/>
          <w:bCs w:val="0"/>
          <w:i w:val="0"/>
          <w:color w:val="auto"/>
        </w:rPr>
        <w:t>Rodiče tak</w:t>
      </w:r>
      <w:r w:rsidR="006B0A38" w:rsidRPr="00284D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celkově</w:t>
      </w:r>
      <w:r w:rsidR="00B3597D" w:rsidRPr="00284D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ušetří bezmála deset tisíc korun.</w:t>
      </w:r>
      <w:r w:rsidR="00F17B67" w:rsidRPr="00284D1A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2</w:t>
      </w:r>
    </w:p>
    <w:p w14:paraId="53ADBD1B" w14:textId="220DC2AF" w:rsidR="002B4F4D" w:rsidRPr="00284D1A" w:rsidRDefault="002B4F4D" w:rsidP="002B4F4D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„Meningokokové infekce patří u novorozenců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a malých dětí</w:t>
      </w:r>
      <w:r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k těm vůbec nejzávažnějším. I proto věříme, že úhrada vakcinace se pozitivně podepíše na celkové proočkovanosti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dětské populace</w:t>
      </w:r>
      <w:r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. 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Za </w:t>
      </w:r>
      <w:r w:rsidR="00585CCF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období od</w:t>
      </w:r>
      <w:r w:rsidR="001339BF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585CCF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1</w:t>
      </w:r>
      <w:r w:rsidR="001339BF">
        <w:rPr>
          <w:rStyle w:val="Zdraznnintenzivn"/>
          <w:rFonts w:cstheme="minorHAnsi"/>
          <w:b w:val="0"/>
          <w:bCs w:val="0"/>
          <w:iCs w:val="0"/>
          <w:color w:val="auto"/>
        </w:rPr>
        <w:t>. </w:t>
      </w:r>
      <w:r w:rsidR="00585CCF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5. 2020 d</w:t>
      </w:r>
      <w:r w:rsidR="00485B54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o</w:t>
      </w:r>
      <w:r w:rsidR="00585CCF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30. 6. 2021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vynaložila naše pojišťovna na očkování proti meningokoku </w:t>
      </w:r>
      <w:r w:rsidR="00706946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téměř 64</w:t>
      </w:r>
      <w:r w:rsidR="004F3E1B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706946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miliony korun 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a </w:t>
      </w:r>
      <w:r w:rsidR="00011BB2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o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čkování podstoupilo </w:t>
      </w:r>
      <w:r w:rsidR="00706946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>více než 22 600</w:t>
      </w:r>
      <w:r w:rsidR="008A1BB8" w:rsidRPr="00284D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klientů,“</w:t>
      </w:r>
      <w:r w:rsidR="008A1BB8" w:rsidRPr="00284D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85CCF" w:rsidRPr="00284D1A">
        <w:t xml:space="preserve">říká </w:t>
      </w:r>
      <w:r w:rsidR="00585CCF" w:rsidRPr="00284D1A">
        <w:rPr>
          <w:rFonts w:eastAsia="Times New Roman" w:cs="Times New Roman"/>
        </w:rPr>
        <w:t>ředitelka zdravotnického úseku Zdravotní pojišťovny ministerstva vnitra</w:t>
      </w:r>
      <w:r w:rsidR="00CC6EB1">
        <w:rPr>
          <w:rFonts w:eastAsia="Times New Roman" w:cs="Times New Roman"/>
        </w:rPr>
        <w:t xml:space="preserve"> </w:t>
      </w:r>
      <w:r w:rsidR="00CC6EB1" w:rsidRPr="00CC6EB1">
        <w:rPr>
          <w:rFonts w:eastAsia="Times New Roman" w:cs="Times New Roman"/>
          <w:iCs/>
        </w:rPr>
        <w:t>ČR</w:t>
      </w:r>
      <w:r w:rsidR="00585CCF" w:rsidRPr="00284D1A">
        <w:t xml:space="preserve"> </w:t>
      </w:r>
      <w:r w:rsidR="00585CCF" w:rsidRPr="00284D1A">
        <w:rPr>
          <w:b/>
          <w:bCs/>
        </w:rPr>
        <w:t xml:space="preserve">MUDr. Zdeňka </w:t>
      </w:r>
      <w:proofErr w:type="spellStart"/>
      <w:r w:rsidR="00585CCF" w:rsidRPr="00284D1A">
        <w:rPr>
          <w:b/>
          <w:bCs/>
        </w:rPr>
        <w:t>Salcman</w:t>
      </w:r>
      <w:proofErr w:type="spellEnd"/>
      <w:r w:rsidR="00585CCF" w:rsidRPr="00284D1A">
        <w:rPr>
          <w:b/>
          <w:bCs/>
        </w:rPr>
        <w:t xml:space="preserve"> Kučerová, MBA</w:t>
      </w:r>
      <w:r w:rsidR="000F1EC7" w:rsidRPr="00FB7C3F">
        <w:t>.</w:t>
      </w:r>
    </w:p>
    <w:p w14:paraId="71A2F156" w14:textId="57FEA9E1" w:rsidR="006B0A38" w:rsidRDefault="006B0A38" w:rsidP="006B0A38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Zk</w:t>
      </w:r>
      <w:r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átka ale nepřijdou ani zájemci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kteří ná</w:t>
      </w:r>
      <w:r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ok na očkování 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>zda</w:t>
      </w:r>
      <w:r w:rsidR="0081005F"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ma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oti 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>meningokokové infekci nemají. Z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P MV ČR t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>otiž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svým klientům přispívá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 </w:t>
      </w:r>
      <w:r w:rsidR="0081005F"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>ámci svého Fondu p</w:t>
      </w:r>
      <w:r w:rsidR="0081005F"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>evence na očkování p</w:t>
      </w:r>
      <w:r w:rsidR="0081005F" w:rsidRPr="00DA7F3E"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 w:rsidR="0081005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oti infekčním onemocněním částkou ve výši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1 000 Kč v případě dospělých a 1 500 Kč dětem</w:t>
      </w:r>
      <w:r w:rsidRPr="002B4F4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Pr="00521D5F">
        <w:rPr>
          <w:rFonts w:cstheme="minorHAnsi"/>
          <w:iCs/>
        </w:rPr>
        <w:t xml:space="preserve">Každý </w:t>
      </w:r>
      <w:r w:rsidRPr="00284D1A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>r</w:t>
      </w:r>
      <w:r w:rsidRPr="00521D5F">
        <w:rPr>
          <w:rFonts w:cstheme="minorHAnsi"/>
          <w:iCs/>
        </w:rPr>
        <w:t xml:space="preserve">odič může </w:t>
      </w:r>
      <w:r w:rsidR="0081005F" w:rsidRPr="00521D5F">
        <w:rPr>
          <w:rFonts w:cstheme="minorHAnsi"/>
          <w:iCs/>
        </w:rPr>
        <w:t xml:space="preserve">navíc </w:t>
      </w:r>
      <w:r w:rsidRPr="00521D5F">
        <w:rPr>
          <w:rFonts w:cstheme="minorHAnsi"/>
          <w:iCs/>
        </w:rPr>
        <w:t>postoupit svůj příspěvek ve výši 500 Kč ve p</w:t>
      </w:r>
      <w:r w:rsidRPr="00284D1A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>r</w:t>
      </w:r>
      <w:r w:rsidRPr="00521D5F">
        <w:rPr>
          <w:rFonts w:cstheme="minorHAnsi"/>
          <w:iCs/>
        </w:rPr>
        <w:t xml:space="preserve">ospěch svého dítěte. Pokud tak učiní oba </w:t>
      </w:r>
      <w:r w:rsidRPr="00284D1A">
        <w:rPr>
          <w:rStyle w:val="Zdraznnintenzivn"/>
          <w:rFonts w:cstheme="minorHAnsi"/>
          <w:b w:val="0"/>
          <w:bCs w:val="0"/>
          <w:i w:val="0"/>
          <w:iCs w:val="0"/>
          <w:color w:val="auto"/>
        </w:rPr>
        <w:t>r</w:t>
      </w:r>
      <w:r w:rsidRPr="00521D5F">
        <w:rPr>
          <w:rFonts w:cstheme="minorHAnsi"/>
          <w:iCs/>
        </w:rPr>
        <w:t>odiče, dítě na</w:t>
      </w:r>
      <w:r w:rsidR="003B2BC4">
        <w:rPr>
          <w:rFonts w:cstheme="minorHAnsi"/>
          <w:iCs/>
        </w:rPr>
        <w:t> </w:t>
      </w:r>
      <w:r w:rsidRPr="00521D5F">
        <w:rPr>
          <w:rFonts w:cstheme="minorHAnsi"/>
          <w:iCs/>
        </w:rPr>
        <w:t>očkování může získat celkem až 2 500 Kč</w:t>
      </w:r>
      <w:r w:rsidR="00143685">
        <w:rPr>
          <w:rFonts w:cstheme="minorHAnsi"/>
          <w:iCs/>
        </w:rPr>
        <w:t>.</w:t>
      </w:r>
    </w:p>
    <w:p w14:paraId="639BE57E" w14:textId="060A34B8" w:rsidR="00035FC4" w:rsidRPr="008A1BB8" w:rsidRDefault="0081005F" w:rsidP="00AF0983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Meningokoková infekce nebo </w:t>
      </w:r>
      <w:r w:rsidR="003C2653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v</w:t>
      </w:r>
      <w:r w:rsidR="008561C0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iróza</w:t>
      </w: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?</w:t>
      </w:r>
    </w:p>
    <w:p w14:paraId="642462C7" w14:textId="0DCE6C1F" w:rsidR="005C2710" w:rsidRDefault="005C2710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R</w:t>
      </w:r>
      <w:r w:rsid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izikovou skupinu představují děti do </w:t>
      </w:r>
      <w:r w:rsidR="00F17B67">
        <w:rPr>
          <w:rStyle w:val="Zdraznnintenzivn"/>
          <w:rFonts w:cstheme="minorHAnsi"/>
          <w:b w:val="0"/>
          <w:bCs w:val="0"/>
          <w:i w:val="0"/>
          <w:color w:val="auto"/>
        </w:rPr>
        <w:t>pěti</w:t>
      </w:r>
      <w:r w:rsid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let a mladí lidé mezi patnácti a pětadvaceti lety. </w:t>
      </w:r>
      <w:r w:rsidR="0064785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Nejčastěji se </w:t>
      </w:r>
      <w:r w:rsid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ale </w:t>
      </w:r>
      <w:r w:rsidR="0064785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onemocnění </w:t>
      </w:r>
      <w:r w:rsidR="00167F8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vyskytuje </w:t>
      </w:r>
      <w:r w:rsidR="00EC59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právě </w:t>
      </w:r>
      <w:r w:rsidR="00167F8E">
        <w:rPr>
          <w:rStyle w:val="Zdraznnintenzivn"/>
          <w:rFonts w:cstheme="minorHAnsi"/>
          <w:b w:val="0"/>
          <w:bCs w:val="0"/>
          <w:i w:val="0"/>
          <w:color w:val="auto"/>
        </w:rPr>
        <w:t>u kojenců</w:t>
      </w:r>
      <w:r w:rsidR="008A1BB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malých dětí, kteří ještě nemají dostatečně vyvinutý imunitní systém.</w:t>
      </w:r>
      <w:r w:rsidR="00F17B67" w:rsidRPr="00F17B67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</w:p>
    <w:p w14:paraId="480849B4" w14:textId="3ED62035" w:rsidR="0019222B" w:rsidRPr="009529E3" w:rsidRDefault="00011BB2" w:rsidP="00AF0983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Z</w:t>
      </w:r>
      <w:r w:rsidR="006D484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počátku se meningokoková infekce může projevovat stejně jako běžné nachlazení. </w:t>
      </w:r>
      <w:r w:rsidR="00B10A5B">
        <w:rPr>
          <w:rStyle w:val="Zdraznnintenzivn"/>
          <w:rFonts w:cstheme="minorHAnsi"/>
          <w:b w:val="0"/>
          <w:bCs w:val="0"/>
          <w:i w:val="0"/>
          <w:color w:val="auto"/>
        </w:rPr>
        <w:t>Podobně</w:t>
      </w:r>
      <w:r w:rsidR="00E15A4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jako </w:t>
      </w:r>
      <w:r w:rsidR="00DE226C">
        <w:rPr>
          <w:rStyle w:val="Zdraznnintenzivn"/>
          <w:rFonts w:cstheme="minorHAnsi"/>
          <w:b w:val="0"/>
          <w:bCs w:val="0"/>
          <w:i w:val="0"/>
          <w:color w:val="auto"/>
        </w:rPr>
        <w:t>viróza se také šíří vzduchem pomocí kapének</w:t>
      </w:r>
      <w:r w:rsidR="00B10A5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152C52">
        <w:rPr>
          <w:rStyle w:val="Zdraznnintenzivn"/>
          <w:rFonts w:cstheme="minorHAnsi"/>
          <w:b w:val="0"/>
          <w:bCs w:val="0"/>
          <w:i w:val="0"/>
          <w:color w:val="auto"/>
        </w:rPr>
        <w:t>Prvotní symptomy</w:t>
      </w:r>
      <w:r w:rsidR="0035130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– zvýšená teplota nebo únava</w:t>
      </w:r>
      <w:r w:rsidR="006C7F7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–</w:t>
      </w:r>
      <w:r w:rsidR="0035130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obvykle</w:t>
      </w:r>
      <w:r w:rsidR="006C7F7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rovněž </w:t>
      </w:r>
      <w:r w:rsidR="0045144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vypadají jako </w:t>
      </w:r>
      <w:r w:rsidR="00CA58C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onemocnění </w:t>
      </w:r>
      <w:r w:rsidR="00BF0B97">
        <w:rPr>
          <w:rStyle w:val="Zdraznnintenzivn"/>
          <w:rFonts w:cstheme="minorHAnsi"/>
          <w:b w:val="0"/>
          <w:bCs w:val="0"/>
          <w:i w:val="0"/>
          <w:color w:val="auto"/>
        </w:rPr>
        <w:t>chřipkové</w:t>
      </w:r>
      <w:r w:rsidR="00CA58CF">
        <w:rPr>
          <w:rStyle w:val="Zdraznnintenzivn"/>
          <w:rFonts w:cstheme="minorHAnsi"/>
          <w:b w:val="0"/>
          <w:bCs w:val="0"/>
          <w:i w:val="0"/>
          <w:color w:val="auto"/>
        </w:rPr>
        <w:t>ho typu</w:t>
      </w:r>
      <w:r w:rsidR="00BF0B9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Že se jedná o problém mnohem závažnější nemusí při prohlídce odhalit ani </w:t>
      </w:r>
      <w:r w:rsidR="0012220D">
        <w:rPr>
          <w:rStyle w:val="Zdraznnintenzivn"/>
          <w:rFonts w:cstheme="minorHAnsi"/>
          <w:b w:val="0"/>
          <w:bCs w:val="0"/>
          <w:i w:val="0"/>
          <w:color w:val="auto"/>
        </w:rPr>
        <w:t>lékař.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011BB2">
        <w:rPr>
          <w:rStyle w:val="Zdraznnintenzivn"/>
          <w:rFonts w:cstheme="minorHAnsi"/>
          <w:b w:val="0"/>
          <w:bCs w:val="0"/>
          <w:i w:val="0"/>
          <w:color w:val="auto"/>
        </w:rPr>
        <w:t>S</w:t>
      </w:r>
      <w:r w:rsidR="00A71275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větloplachost či </w:t>
      </w:r>
      <w:r w:rsidR="00AD12B1" w:rsidRPr="00011BB2">
        <w:rPr>
          <w:rStyle w:val="Zdraznnintenzivn"/>
          <w:rFonts w:cstheme="minorHAnsi"/>
          <w:b w:val="0"/>
          <w:bCs w:val="0"/>
          <w:i w:val="0"/>
          <w:color w:val="auto"/>
        </w:rPr>
        <w:t>ztuhlá</w:t>
      </w:r>
      <w:r w:rsidR="00A71275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šíje</w:t>
      </w:r>
      <w:r w:rsidR="00EC59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A71275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jsou dalšími častými příznaky </w:t>
      </w:r>
      <w:r w:rsidR="00842F50" w:rsidRPr="00011BB2">
        <w:rPr>
          <w:rStyle w:val="Zdraznnintenzivn"/>
          <w:rFonts w:cstheme="minorHAnsi"/>
          <w:b w:val="0"/>
          <w:bCs w:val="0"/>
          <w:i w:val="0"/>
          <w:color w:val="auto"/>
        </w:rPr>
        <w:t>meningo</w:t>
      </w:r>
      <w:r w:rsidR="0080402E" w:rsidRPr="00011BB2">
        <w:rPr>
          <w:rStyle w:val="Zdraznnintenzivn"/>
          <w:rFonts w:cstheme="minorHAnsi"/>
          <w:b w:val="0"/>
          <w:bCs w:val="0"/>
          <w:i w:val="0"/>
          <w:color w:val="auto"/>
        </w:rPr>
        <w:t>kokové infekce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Bakterii </w:t>
      </w:r>
      <w:proofErr w:type="spellStart"/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>Neisseria</w:t>
      </w:r>
      <w:proofErr w:type="spellEnd"/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proofErr w:type="spellStart"/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>meningitidis</w:t>
      </w:r>
      <w:proofErr w:type="spellEnd"/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která je </w:t>
      </w:r>
      <w:r w:rsidR="00957424"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>ůvodcem</w:t>
      </w:r>
      <w:r w:rsidR="0095742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nemoci</w:t>
      </w:r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obvykle 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>signalizují</w:t>
      </w:r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EC59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červené </w:t>
      </w:r>
      <w:r w:rsidR="00693D96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až </w:t>
      </w:r>
      <w:r w:rsidR="009F43B3" w:rsidRPr="00011BB2">
        <w:rPr>
          <w:rStyle w:val="Zdraznnintenzivn"/>
          <w:rFonts w:cstheme="minorHAnsi"/>
          <w:b w:val="0"/>
          <w:bCs w:val="0"/>
          <w:i w:val="0"/>
          <w:color w:val="auto"/>
        </w:rPr>
        <w:t>výrazn</w:t>
      </w:r>
      <w:r w:rsidR="009D468E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é červenofialové skvrny </w:t>
      </w:r>
      <w:r w:rsidR="009F43B3" w:rsidRPr="00011BB2">
        <w:rPr>
          <w:rStyle w:val="Zdraznnintenzivn"/>
          <w:rFonts w:cstheme="minorHAnsi"/>
          <w:b w:val="0"/>
          <w:bCs w:val="0"/>
          <w:i w:val="0"/>
          <w:color w:val="auto"/>
        </w:rPr>
        <w:t>na kůži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. V</w:t>
      </w:r>
      <w:r w:rsidR="003F41FC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takovém případě je nutné co nejrychleji zajistit hospitalizaci 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>nemocného, v</w:t>
      </w:r>
      <w:r w:rsidR="0072292B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řádu hodin se</w:t>
      </w:r>
      <w:r w:rsidR="00667A72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>totiž</w:t>
      </w:r>
      <w:r w:rsidR="0072292B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onemocnění může stát 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>i</w:t>
      </w:r>
      <w:r w:rsidR="0072292B" w:rsidRPr="00011BB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smrtelným.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6D566B">
        <w:rPr>
          <w:rStyle w:val="Zdraznnintenzivn"/>
          <w:rFonts w:cstheme="minorHAnsi"/>
          <w:b w:val="0"/>
          <w:bCs w:val="0"/>
          <w:i w:val="0"/>
          <w:color w:val="auto"/>
        </w:rPr>
        <w:t>Léčba je</w:t>
      </w:r>
      <w:r w:rsidR="00F511C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obvykle</w:t>
      </w:r>
      <w:r w:rsidR="006D566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6D566B">
        <w:rPr>
          <w:rStyle w:val="Zdraznnintenzivn"/>
          <w:rFonts w:cstheme="minorHAnsi"/>
          <w:b w:val="0"/>
          <w:bCs w:val="0"/>
          <w:i w:val="0"/>
          <w:color w:val="auto"/>
        </w:rPr>
        <w:lastRenderedPageBreak/>
        <w:t xml:space="preserve">možná </w:t>
      </w:r>
      <w:r w:rsidR="006D566B" w:rsidRPr="00284D1A">
        <w:rPr>
          <w:rStyle w:val="Zdraznnintenzivn"/>
          <w:rFonts w:cstheme="minorHAnsi"/>
          <w:b w:val="0"/>
          <w:bCs w:val="0"/>
          <w:i w:val="0"/>
          <w:color w:val="auto"/>
        </w:rPr>
        <w:t>širokospektr</w:t>
      </w:r>
      <w:r w:rsidR="00714C8B" w:rsidRPr="00284D1A">
        <w:rPr>
          <w:rStyle w:val="Zdraznnintenzivn"/>
          <w:rFonts w:cstheme="minorHAnsi"/>
          <w:b w:val="0"/>
          <w:bCs w:val="0"/>
          <w:i w:val="0"/>
          <w:color w:val="auto"/>
        </w:rPr>
        <w:t>ými</w:t>
      </w:r>
      <w:r w:rsidR="006D566B" w:rsidRPr="00EB495D">
        <w:rPr>
          <w:rStyle w:val="Zdraznnintenzivn"/>
          <w:rFonts w:cstheme="minorHAnsi"/>
          <w:b w:val="0"/>
          <w:bCs w:val="0"/>
          <w:i w:val="0"/>
          <w:color w:val="FF0000"/>
        </w:rPr>
        <w:t xml:space="preserve"> </w:t>
      </w:r>
      <w:r w:rsidR="006D566B">
        <w:rPr>
          <w:rStyle w:val="Zdraznnintenzivn"/>
          <w:rFonts w:cstheme="minorHAnsi"/>
          <w:b w:val="0"/>
          <w:bCs w:val="0"/>
          <w:i w:val="0"/>
          <w:color w:val="auto"/>
        </w:rPr>
        <w:t>antibiotiky</w:t>
      </w:r>
      <w:r w:rsidR="00B402B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>avšak</w:t>
      </w:r>
      <w:r w:rsidR="006C7F7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i</w:t>
      </w:r>
      <w:r w:rsidR="00603F9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 </w:t>
      </w:r>
      <w:r w:rsidR="00461212">
        <w:rPr>
          <w:rStyle w:val="Zdraznnintenzivn"/>
          <w:rFonts w:cstheme="minorHAnsi"/>
          <w:b w:val="0"/>
          <w:bCs w:val="0"/>
          <w:i w:val="0"/>
          <w:color w:val="auto"/>
        </w:rPr>
        <w:t>úspěšně vyléčené</w:t>
      </w:r>
      <w:r w:rsidR="00603F9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meningitidě si</w:t>
      </w:r>
      <w:r w:rsidR="006C7F7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603F96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mohou </w:t>
      </w:r>
      <w:r w:rsidR="00DB08A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pacienti nést následky na celý </w:t>
      </w:r>
      <w:r w:rsidR="005C2710">
        <w:rPr>
          <w:rStyle w:val="Zdraznnintenzivn"/>
          <w:rFonts w:cstheme="minorHAnsi"/>
          <w:b w:val="0"/>
          <w:bCs w:val="0"/>
          <w:i w:val="0"/>
          <w:color w:val="auto"/>
        </w:rPr>
        <w:t>život – například</w:t>
      </w:r>
      <w:r w:rsidR="00DB08A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 podobě </w:t>
      </w:r>
      <w:r w:rsidR="00C57FC6">
        <w:rPr>
          <w:rStyle w:val="Zdraznnintenzivn"/>
          <w:rFonts w:cstheme="minorHAnsi"/>
          <w:b w:val="0"/>
          <w:bCs w:val="0"/>
          <w:i w:val="0"/>
          <w:color w:val="auto"/>
        </w:rPr>
        <w:t>poškození zraku či sluchu, špatné</w:t>
      </w:r>
      <w:r w:rsidR="00D26F0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ho prokrvení končetin </w:t>
      </w:r>
      <w:r w:rsidR="002C6301">
        <w:rPr>
          <w:rStyle w:val="Zdraznnintenzivn"/>
          <w:rFonts w:cstheme="minorHAnsi"/>
          <w:b w:val="0"/>
          <w:bCs w:val="0"/>
          <w:i w:val="0"/>
          <w:color w:val="auto"/>
        </w:rPr>
        <w:t>nebo</w:t>
      </w:r>
      <w:r w:rsidR="00D26F0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epilepsie.</w:t>
      </w:r>
      <w:r w:rsidR="00F17B67" w:rsidRPr="00F17B67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3</w:t>
      </w:r>
    </w:p>
    <w:bookmarkEnd w:id="0"/>
    <w:p w14:paraId="66FBF2B3" w14:textId="77777777" w:rsidR="00F17B67" w:rsidRDefault="00F17B67" w:rsidP="004F415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4ACAEF97" w14:textId="74392187" w:rsidR="00F17B67" w:rsidRPr="00F17B67" w:rsidRDefault="004D4EE1" w:rsidP="004F415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</w:pPr>
      <w:r w:rsidRPr="00F17B67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>Zdroje</w:t>
      </w:r>
      <w:r w:rsidR="00F17B67" w:rsidRPr="00F17B67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>:</w:t>
      </w:r>
    </w:p>
    <w:p w14:paraId="1606A3A3" w14:textId="0C485EC4" w:rsidR="00F17B67" w:rsidRPr="00F17B67" w:rsidRDefault="00D01330" w:rsidP="00F17B67">
      <w:pPr>
        <w:pStyle w:val="m6212211340726149104m-4120737330384536872msonospacing"/>
        <w:numPr>
          <w:ilvl w:val="0"/>
          <w:numId w:val="35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</w:pPr>
      <w:hyperlink r:id="rId11" w:history="1">
        <w:r w:rsidR="00F17B67" w:rsidRPr="00F17B67">
          <w:rPr>
            <w:rStyle w:val="Hypertextovodkaz"/>
            <w:rFonts w:ascii="Calibri" w:hAnsi="Calibri" w:cs="Calibri"/>
            <w:i/>
            <w:iCs/>
            <w:sz w:val="20"/>
            <w:szCs w:val="20"/>
            <w:shd w:val="clear" w:color="auto" w:fill="FFFFFF"/>
          </w:rPr>
          <w:t>https://www.ockovacicentrum.cz/cz/meningokokove-nakazy-b</w:t>
        </w:r>
      </w:hyperlink>
    </w:p>
    <w:p w14:paraId="4F682FB0" w14:textId="34249E5E" w:rsidR="00F17B67" w:rsidRPr="00F17B67" w:rsidRDefault="00D01330" w:rsidP="00F17B67">
      <w:pPr>
        <w:pStyle w:val="m6212211340726149104m-4120737330384536872msonospacing"/>
        <w:numPr>
          <w:ilvl w:val="0"/>
          <w:numId w:val="35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</w:pPr>
      <w:hyperlink r:id="rId12" w:history="1">
        <w:r w:rsidR="00F17B67" w:rsidRPr="00F17B67">
          <w:rPr>
            <w:rStyle w:val="Hypertextovodkaz"/>
            <w:rFonts w:ascii="Calibri" w:hAnsi="Calibri" w:cs="Calibri"/>
            <w:i/>
            <w:iCs/>
            <w:sz w:val="20"/>
            <w:szCs w:val="20"/>
            <w:shd w:val="clear" w:color="auto" w:fill="FFFFFF"/>
          </w:rPr>
          <w:t>http://www.szu.cz/ockovani-proti-meningokokovym-onemocnenim</w:t>
        </w:r>
      </w:hyperlink>
    </w:p>
    <w:p w14:paraId="1D134336" w14:textId="25FA9ED3" w:rsidR="00F17B67" w:rsidRPr="00F17B67" w:rsidRDefault="00D01330" w:rsidP="00F17B67">
      <w:pPr>
        <w:pStyle w:val="m6212211340726149104m-4120737330384536872msonospacing"/>
        <w:numPr>
          <w:ilvl w:val="0"/>
          <w:numId w:val="35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</w:pPr>
      <w:hyperlink r:id="rId13" w:history="1">
        <w:r w:rsidR="00F17B67" w:rsidRPr="00F17B67">
          <w:rPr>
            <w:rStyle w:val="Hypertextovodkaz"/>
            <w:rFonts w:ascii="Calibri" w:hAnsi="Calibri" w:cs="Calibri"/>
            <w:i/>
            <w:iCs/>
            <w:sz w:val="20"/>
            <w:szCs w:val="20"/>
            <w:shd w:val="clear" w:color="auto" w:fill="FFFFFF"/>
          </w:rPr>
          <w:t>https://www.pediatriepropraxi.cz/pdfs/ped/2017/03/02.pdf</w:t>
        </w:r>
      </w:hyperlink>
    </w:p>
    <w:p w14:paraId="5F63A318" w14:textId="4602D0CD" w:rsidR="00F17B67" w:rsidRPr="00F17B67" w:rsidRDefault="00F17B67" w:rsidP="00F17B67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</w:pPr>
    </w:p>
    <w:p w14:paraId="7511314B" w14:textId="77777777" w:rsidR="00F17B67" w:rsidRPr="00F17B67" w:rsidRDefault="00F17B67" w:rsidP="00F17B67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</w:pPr>
    </w:p>
    <w:p w14:paraId="37BFD842" w14:textId="19D91534" w:rsidR="004F415D" w:rsidRPr="00EC5983" w:rsidRDefault="004F415D" w:rsidP="004F415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  <w:sz w:val="22"/>
          <w:szCs w:val="22"/>
        </w:rPr>
      </w:pPr>
      <w:r w:rsidRPr="00EC5983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ZP MV ČR působí na českém trhu již devětadvacátým rokem a je druhou největší zdravotní pojišťovnou </w:t>
      </w:r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. Nejnověji získala ocenění Finančně nejzdravější zdravotní pojišťovna v zemi pro rok 2020. Jako první zdravotní pojišťovna v ČR komunikuje s klienty i</w:t>
      </w:r>
      <w:r w:rsidR="006052F1"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prostřednictvím </w:t>
      </w:r>
      <w:proofErr w:type="spellStart"/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</w:t>
      </w:r>
      <w:r w:rsid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 w:rsidRPr="00EC5983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zdravotnictví a otázkám prevence.</w:t>
      </w:r>
    </w:p>
    <w:p w14:paraId="4ABE6A44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05FF8CD9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37CB01A7" w14:textId="77777777" w:rsidR="00DD2B4C" w:rsidRPr="00EE471C" w:rsidRDefault="00DD2B4C" w:rsidP="00DD2B4C">
      <w:pPr>
        <w:spacing w:after="0" w:line="100" w:lineRule="atLeast"/>
        <w:jc w:val="both"/>
      </w:pPr>
      <w:r w:rsidRPr="00EE471C">
        <w:t>KONTAKT:</w:t>
      </w:r>
    </w:p>
    <w:p w14:paraId="020B2C94" w14:textId="77777777" w:rsidR="00DD2B4C" w:rsidRPr="00EE471C" w:rsidRDefault="00DD2B4C" w:rsidP="00DD2B4C">
      <w:pPr>
        <w:spacing w:after="0" w:line="100" w:lineRule="atLeast"/>
        <w:jc w:val="both"/>
        <w:rPr>
          <w:rFonts w:cs="Arial"/>
        </w:rPr>
      </w:pPr>
      <w:r w:rsidRPr="00EE471C">
        <w:t>Kateřina Jíchová</w:t>
      </w:r>
    </w:p>
    <w:p w14:paraId="01B9D321" w14:textId="77777777" w:rsidR="00DD2B4C" w:rsidRPr="00EE471C" w:rsidRDefault="00DD2B4C" w:rsidP="00DD2B4C">
      <w:pPr>
        <w:spacing w:after="0"/>
        <w:rPr>
          <w:rFonts w:cs="Arial"/>
        </w:rPr>
      </w:pPr>
      <w:r w:rsidRPr="00EE471C">
        <w:rPr>
          <w:rFonts w:cs="Arial"/>
        </w:rPr>
        <w:t xml:space="preserve">email: </w:t>
      </w:r>
      <w:hyperlink r:id="rId14" w:history="1">
        <w:r w:rsidRPr="00EE471C">
          <w:rPr>
            <w:rStyle w:val="Hypertextovodkaz"/>
            <w:rFonts w:cs="Arial"/>
          </w:rPr>
          <w:t>katerina.jichova@insighters.cz</w:t>
        </w:r>
      </w:hyperlink>
    </w:p>
    <w:p w14:paraId="50E556A8" w14:textId="77777777" w:rsidR="00DD2B4C" w:rsidRPr="00EE471C" w:rsidRDefault="00DD2B4C" w:rsidP="00DD2B4C">
      <w:pPr>
        <w:spacing w:after="0"/>
        <w:rPr>
          <w:rFonts w:cstheme="minorHAnsi"/>
        </w:rPr>
      </w:pPr>
      <w:r w:rsidRPr="00EE471C">
        <w:rPr>
          <w:rFonts w:cs="Arial"/>
        </w:rPr>
        <w:t>M: +420 603 280 300</w:t>
      </w:r>
    </w:p>
    <w:p w14:paraId="093A4851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cstheme="minorHAnsi"/>
        </w:rPr>
      </w:pPr>
    </w:p>
    <w:p w14:paraId="7B469561" w14:textId="59F9A12B" w:rsidR="006C3CC7" w:rsidRPr="00EE471C" w:rsidRDefault="006C3CC7" w:rsidP="00DD2B4C">
      <w:pPr>
        <w:pStyle w:val="Odstavecseseznamem"/>
        <w:shd w:val="clear" w:color="auto" w:fill="FFFFFF"/>
        <w:spacing w:before="120" w:after="120" w:line="240" w:lineRule="auto"/>
        <w:ind w:left="1440"/>
        <w:jc w:val="both"/>
        <w:rPr>
          <w:rFonts w:cstheme="minorHAnsi"/>
        </w:rPr>
      </w:pPr>
    </w:p>
    <w:sectPr w:rsidR="006C3CC7" w:rsidRPr="00EE471C" w:rsidSect="00070A2C">
      <w:head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AE59F" w14:textId="77777777" w:rsidR="0037715D" w:rsidRDefault="0037715D" w:rsidP="00B4356F">
      <w:pPr>
        <w:spacing w:after="0" w:line="240" w:lineRule="auto"/>
      </w:pPr>
      <w:r>
        <w:separator/>
      </w:r>
    </w:p>
  </w:endnote>
  <w:endnote w:type="continuationSeparator" w:id="0">
    <w:p w14:paraId="32BA09F4" w14:textId="77777777" w:rsidR="0037715D" w:rsidRDefault="0037715D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12293" w14:textId="77777777" w:rsidR="0037715D" w:rsidRDefault="0037715D" w:rsidP="00B4356F">
      <w:pPr>
        <w:spacing w:after="0" w:line="240" w:lineRule="auto"/>
      </w:pPr>
      <w:r>
        <w:separator/>
      </w:r>
    </w:p>
  </w:footnote>
  <w:footnote w:type="continuationSeparator" w:id="0">
    <w:p w14:paraId="351C5440" w14:textId="77777777" w:rsidR="0037715D" w:rsidRDefault="0037715D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5F07"/>
    <w:multiLevelType w:val="multilevel"/>
    <w:tmpl w:val="C456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537F3"/>
    <w:multiLevelType w:val="hybridMultilevel"/>
    <w:tmpl w:val="DEB2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34"/>
  </w:num>
  <w:num w:numId="8">
    <w:abstractNumId w:val="23"/>
  </w:num>
  <w:num w:numId="9">
    <w:abstractNumId w:val="24"/>
  </w:num>
  <w:num w:numId="10">
    <w:abstractNumId w:val="5"/>
  </w:num>
  <w:num w:numId="11">
    <w:abstractNumId w:val="30"/>
  </w:num>
  <w:num w:numId="12">
    <w:abstractNumId w:val="25"/>
  </w:num>
  <w:num w:numId="13">
    <w:abstractNumId w:val="3"/>
  </w:num>
  <w:num w:numId="14">
    <w:abstractNumId w:val="32"/>
  </w:num>
  <w:num w:numId="15">
    <w:abstractNumId w:val="11"/>
  </w:num>
  <w:num w:numId="16">
    <w:abstractNumId w:val="8"/>
  </w:num>
  <w:num w:numId="17">
    <w:abstractNumId w:val="22"/>
  </w:num>
  <w:num w:numId="18">
    <w:abstractNumId w:val="2"/>
  </w:num>
  <w:num w:numId="19">
    <w:abstractNumId w:val="28"/>
  </w:num>
  <w:num w:numId="20">
    <w:abstractNumId w:val="0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3"/>
  </w:num>
  <w:num w:numId="25">
    <w:abstractNumId w:val="6"/>
  </w:num>
  <w:num w:numId="26">
    <w:abstractNumId w:val="15"/>
  </w:num>
  <w:num w:numId="27">
    <w:abstractNumId w:val="31"/>
  </w:num>
  <w:num w:numId="28">
    <w:abstractNumId w:val="29"/>
  </w:num>
  <w:num w:numId="29">
    <w:abstractNumId w:val="17"/>
  </w:num>
  <w:num w:numId="30">
    <w:abstractNumId w:val="27"/>
  </w:num>
  <w:num w:numId="31">
    <w:abstractNumId w:val="26"/>
  </w:num>
  <w:num w:numId="32">
    <w:abstractNumId w:val="13"/>
  </w:num>
  <w:num w:numId="33">
    <w:abstractNumId w:val="19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8F"/>
    <w:rsid w:val="0000112A"/>
    <w:rsid w:val="0000272D"/>
    <w:rsid w:val="0000424D"/>
    <w:rsid w:val="000043F0"/>
    <w:rsid w:val="00004457"/>
    <w:rsid w:val="00006446"/>
    <w:rsid w:val="0000798E"/>
    <w:rsid w:val="00007AEA"/>
    <w:rsid w:val="000102BB"/>
    <w:rsid w:val="00010E73"/>
    <w:rsid w:val="00011BB2"/>
    <w:rsid w:val="0001219B"/>
    <w:rsid w:val="00014F55"/>
    <w:rsid w:val="00016044"/>
    <w:rsid w:val="00021139"/>
    <w:rsid w:val="00021ED8"/>
    <w:rsid w:val="000237DE"/>
    <w:rsid w:val="00024639"/>
    <w:rsid w:val="00025844"/>
    <w:rsid w:val="000273E6"/>
    <w:rsid w:val="0003080F"/>
    <w:rsid w:val="00035FC4"/>
    <w:rsid w:val="000442D9"/>
    <w:rsid w:val="00047AE5"/>
    <w:rsid w:val="00051224"/>
    <w:rsid w:val="00051ED2"/>
    <w:rsid w:val="000526B1"/>
    <w:rsid w:val="00053B6C"/>
    <w:rsid w:val="00054374"/>
    <w:rsid w:val="00054D54"/>
    <w:rsid w:val="0006135C"/>
    <w:rsid w:val="0006139A"/>
    <w:rsid w:val="000653FE"/>
    <w:rsid w:val="00065958"/>
    <w:rsid w:val="00070A2C"/>
    <w:rsid w:val="00070A44"/>
    <w:rsid w:val="0007305C"/>
    <w:rsid w:val="000748F7"/>
    <w:rsid w:val="00075559"/>
    <w:rsid w:val="00080B19"/>
    <w:rsid w:val="00084228"/>
    <w:rsid w:val="00086649"/>
    <w:rsid w:val="00087BAC"/>
    <w:rsid w:val="00090461"/>
    <w:rsid w:val="00091B54"/>
    <w:rsid w:val="00092AD8"/>
    <w:rsid w:val="00093622"/>
    <w:rsid w:val="000A0AD4"/>
    <w:rsid w:val="000A7079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C7E37"/>
    <w:rsid w:val="000D1CB8"/>
    <w:rsid w:val="000D52EE"/>
    <w:rsid w:val="000E25D8"/>
    <w:rsid w:val="000E6F39"/>
    <w:rsid w:val="000E7AAD"/>
    <w:rsid w:val="000F0097"/>
    <w:rsid w:val="000F02AD"/>
    <w:rsid w:val="000F1EC7"/>
    <w:rsid w:val="000F218F"/>
    <w:rsid w:val="000F5138"/>
    <w:rsid w:val="000F5918"/>
    <w:rsid w:val="0010098A"/>
    <w:rsid w:val="0010182F"/>
    <w:rsid w:val="0010302E"/>
    <w:rsid w:val="001038E9"/>
    <w:rsid w:val="001056A0"/>
    <w:rsid w:val="0010675A"/>
    <w:rsid w:val="0010766B"/>
    <w:rsid w:val="001108CA"/>
    <w:rsid w:val="00111255"/>
    <w:rsid w:val="001116EF"/>
    <w:rsid w:val="0011182F"/>
    <w:rsid w:val="00112368"/>
    <w:rsid w:val="00116638"/>
    <w:rsid w:val="00120884"/>
    <w:rsid w:val="0012220D"/>
    <w:rsid w:val="00125236"/>
    <w:rsid w:val="00127FED"/>
    <w:rsid w:val="00132652"/>
    <w:rsid w:val="001339BF"/>
    <w:rsid w:val="00136DC8"/>
    <w:rsid w:val="00137833"/>
    <w:rsid w:val="00140734"/>
    <w:rsid w:val="00140B44"/>
    <w:rsid w:val="00141136"/>
    <w:rsid w:val="00143403"/>
    <w:rsid w:val="00143685"/>
    <w:rsid w:val="00146993"/>
    <w:rsid w:val="00150C38"/>
    <w:rsid w:val="0015136E"/>
    <w:rsid w:val="00152C52"/>
    <w:rsid w:val="001533D1"/>
    <w:rsid w:val="00153A78"/>
    <w:rsid w:val="00153B17"/>
    <w:rsid w:val="0015466C"/>
    <w:rsid w:val="00161186"/>
    <w:rsid w:val="0016146A"/>
    <w:rsid w:val="00163060"/>
    <w:rsid w:val="00165C21"/>
    <w:rsid w:val="00166C3B"/>
    <w:rsid w:val="00167095"/>
    <w:rsid w:val="00167F8E"/>
    <w:rsid w:val="001702D7"/>
    <w:rsid w:val="00170309"/>
    <w:rsid w:val="00173880"/>
    <w:rsid w:val="0017407A"/>
    <w:rsid w:val="001829DC"/>
    <w:rsid w:val="00184462"/>
    <w:rsid w:val="00184DEB"/>
    <w:rsid w:val="0018630B"/>
    <w:rsid w:val="0019222B"/>
    <w:rsid w:val="001929B7"/>
    <w:rsid w:val="001939E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4AAA"/>
    <w:rsid w:val="001C629C"/>
    <w:rsid w:val="001C63FC"/>
    <w:rsid w:val="001D1222"/>
    <w:rsid w:val="001D13E3"/>
    <w:rsid w:val="001D2190"/>
    <w:rsid w:val="001D54B8"/>
    <w:rsid w:val="001E2A94"/>
    <w:rsid w:val="001E529E"/>
    <w:rsid w:val="001E73B7"/>
    <w:rsid w:val="001F0B6F"/>
    <w:rsid w:val="001F18B2"/>
    <w:rsid w:val="001F476F"/>
    <w:rsid w:val="0020165D"/>
    <w:rsid w:val="00202E17"/>
    <w:rsid w:val="0020440D"/>
    <w:rsid w:val="002079F5"/>
    <w:rsid w:val="00210692"/>
    <w:rsid w:val="002112D1"/>
    <w:rsid w:val="0021196E"/>
    <w:rsid w:val="00214535"/>
    <w:rsid w:val="00217CCE"/>
    <w:rsid w:val="002202DA"/>
    <w:rsid w:val="00224A09"/>
    <w:rsid w:val="00226CC6"/>
    <w:rsid w:val="002300D5"/>
    <w:rsid w:val="00230A4A"/>
    <w:rsid w:val="00230B54"/>
    <w:rsid w:val="002335C1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6175F"/>
    <w:rsid w:val="00266FDB"/>
    <w:rsid w:val="002701B7"/>
    <w:rsid w:val="00270880"/>
    <w:rsid w:val="00275053"/>
    <w:rsid w:val="0027588D"/>
    <w:rsid w:val="0027786E"/>
    <w:rsid w:val="00280F3B"/>
    <w:rsid w:val="002811E7"/>
    <w:rsid w:val="00282912"/>
    <w:rsid w:val="00284D1A"/>
    <w:rsid w:val="00290897"/>
    <w:rsid w:val="0029112B"/>
    <w:rsid w:val="0029396E"/>
    <w:rsid w:val="0029577C"/>
    <w:rsid w:val="00296822"/>
    <w:rsid w:val="002A2D71"/>
    <w:rsid w:val="002A3134"/>
    <w:rsid w:val="002A3D29"/>
    <w:rsid w:val="002A7768"/>
    <w:rsid w:val="002B03B8"/>
    <w:rsid w:val="002B2ABF"/>
    <w:rsid w:val="002B3197"/>
    <w:rsid w:val="002B4058"/>
    <w:rsid w:val="002B4F4D"/>
    <w:rsid w:val="002B5083"/>
    <w:rsid w:val="002B6247"/>
    <w:rsid w:val="002B67F2"/>
    <w:rsid w:val="002B77C7"/>
    <w:rsid w:val="002C1045"/>
    <w:rsid w:val="002C2E36"/>
    <w:rsid w:val="002C37F1"/>
    <w:rsid w:val="002C5A41"/>
    <w:rsid w:val="002C6301"/>
    <w:rsid w:val="002D0BD7"/>
    <w:rsid w:val="002D53F6"/>
    <w:rsid w:val="002E3554"/>
    <w:rsid w:val="002E645A"/>
    <w:rsid w:val="002E69C7"/>
    <w:rsid w:val="002F45B7"/>
    <w:rsid w:val="002F6024"/>
    <w:rsid w:val="003021A2"/>
    <w:rsid w:val="00302533"/>
    <w:rsid w:val="003041E7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342A8"/>
    <w:rsid w:val="00341532"/>
    <w:rsid w:val="00341F52"/>
    <w:rsid w:val="0034258D"/>
    <w:rsid w:val="00342732"/>
    <w:rsid w:val="003436C9"/>
    <w:rsid w:val="0034491B"/>
    <w:rsid w:val="00345634"/>
    <w:rsid w:val="003506B0"/>
    <w:rsid w:val="00351305"/>
    <w:rsid w:val="00352BE2"/>
    <w:rsid w:val="003555BB"/>
    <w:rsid w:val="00356E87"/>
    <w:rsid w:val="0036077D"/>
    <w:rsid w:val="00365ABE"/>
    <w:rsid w:val="00365D51"/>
    <w:rsid w:val="0037033B"/>
    <w:rsid w:val="00370E10"/>
    <w:rsid w:val="0037134D"/>
    <w:rsid w:val="00371F7B"/>
    <w:rsid w:val="00372960"/>
    <w:rsid w:val="003748D0"/>
    <w:rsid w:val="00374F73"/>
    <w:rsid w:val="0037715D"/>
    <w:rsid w:val="00382B6E"/>
    <w:rsid w:val="0038460B"/>
    <w:rsid w:val="0038557D"/>
    <w:rsid w:val="00386A64"/>
    <w:rsid w:val="00390704"/>
    <w:rsid w:val="003B05F3"/>
    <w:rsid w:val="003B2BC4"/>
    <w:rsid w:val="003B4F16"/>
    <w:rsid w:val="003B7365"/>
    <w:rsid w:val="003C166C"/>
    <w:rsid w:val="003C2653"/>
    <w:rsid w:val="003C4086"/>
    <w:rsid w:val="003C473C"/>
    <w:rsid w:val="003C4884"/>
    <w:rsid w:val="003C5386"/>
    <w:rsid w:val="003C6105"/>
    <w:rsid w:val="003D18B0"/>
    <w:rsid w:val="003D5DC3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41FC"/>
    <w:rsid w:val="003F5839"/>
    <w:rsid w:val="003F61D8"/>
    <w:rsid w:val="003F6B68"/>
    <w:rsid w:val="003F6F0E"/>
    <w:rsid w:val="004006CD"/>
    <w:rsid w:val="00401B87"/>
    <w:rsid w:val="0040253A"/>
    <w:rsid w:val="004031E2"/>
    <w:rsid w:val="004047CF"/>
    <w:rsid w:val="00404FE8"/>
    <w:rsid w:val="004106FD"/>
    <w:rsid w:val="00410B10"/>
    <w:rsid w:val="00415705"/>
    <w:rsid w:val="0041760A"/>
    <w:rsid w:val="00420FF1"/>
    <w:rsid w:val="00421E00"/>
    <w:rsid w:val="004222A1"/>
    <w:rsid w:val="00424D17"/>
    <w:rsid w:val="00425806"/>
    <w:rsid w:val="004273A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144A"/>
    <w:rsid w:val="00457EDD"/>
    <w:rsid w:val="00461212"/>
    <w:rsid w:val="004619DA"/>
    <w:rsid w:val="0046298F"/>
    <w:rsid w:val="004661E9"/>
    <w:rsid w:val="004664BC"/>
    <w:rsid w:val="00466E93"/>
    <w:rsid w:val="00467039"/>
    <w:rsid w:val="004704EC"/>
    <w:rsid w:val="00476F4E"/>
    <w:rsid w:val="0047733F"/>
    <w:rsid w:val="004808DA"/>
    <w:rsid w:val="00480919"/>
    <w:rsid w:val="00482A6A"/>
    <w:rsid w:val="00484ABE"/>
    <w:rsid w:val="00485B54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05E"/>
    <w:rsid w:val="004A3AE1"/>
    <w:rsid w:val="004A45BB"/>
    <w:rsid w:val="004A557E"/>
    <w:rsid w:val="004A5D8A"/>
    <w:rsid w:val="004A7FB6"/>
    <w:rsid w:val="004B0D2A"/>
    <w:rsid w:val="004B19EA"/>
    <w:rsid w:val="004B27DB"/>
    <w:rsid w:val="004B4052"/>
    <w:rsid w:val="004B588C"/>
    <w:rsid w:val="004B7025"/>
    <w:rsid w:val="004C18BF"/>
    <w:rsid w:val="004C278D"/>
    <w:rsid w:val="004C33D5"/>
    <w:rsid w:val="004C3B7E"/>
    <w:rsid w:val="004C4CA1"/>
    <w:rsid w:val="004C5FAF"/>
    <w:rsid w:val="004C7E0A"/>
    <w:rsid w:val="004D15C6"/>
    <w:rsid w:val="004D1F0E"/>
    <w:rsid w:val="004D34DB"/>
    <w:rsid w:val="004D3B72"/>
    <w:rsid w:val="004D434A"/>
    <w:rsid w:val="004D4EE1"/>
    <w:rsid w:val="004D53E6"/>
    <w:rsid w:val="004D63A0"/>
    <w:rsid w:val="004E2E90"/>
    <w:rsid w:val="004E5303"/>
    <w:rsid w:val="004F17B2"/>
    <w:rsid w:val="004F1EF7"/>
    <w:rsid w:val="004F1F67"/>
    <w:rsid w:val="004F205D"/>
    <w:rsid w:val="004F2ECD"/>
    <w:rsid w:val="004F3E1B"/>
    <w:rsid w:val="004F415D"/>
    <w:rsid w:val="004F5901"/>
    <w:rsid w:val="004F6D1E"/>
    <w:rsid w:val="00500C89"/>
    <w:rsid w:val="0050185A"/>
    <w:rsid w:val="005164B5"/>
    <w:rsid w:val="00520F4A"/>
    <w:rsid w:val="00521D5F"/>
    <w:rsid w:val="00522378"/>
    <w:rsid w:val="00522D49"/>
    <w:rsid w:val="00525003"/>
    <w:rsid w:val="0052696B"/>
    <w:rsid w:val="005269D4"/>
    <w:rsid w:val="00534FC7"/>
    <w:rsid w:val="0053745A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55CF"/>
    <w:rsid w:val="00556129"/>
    <w:rsid w:val="00557BCD"/>
    <w:rsid w:val="00562683"/>
    <w:rsid w:val="00563ECD"/>
    <w:rsid w:val="005677AC"/>
    <w:rsid w:val="00567D0C"/>
    <w:rsid w:val="005710BE"/>
    <w:rsid w:val="0057147E"/>
    <w:rsid w:val="0057546B"/>
    <w:rsid w:val="0057635F"/>
    <w:rsid w:val="005808F1"/>
    <w:rsid w:val="00581427"/>
    <w:rsid w:val="00581E5E"/>
    <w:rsid w:val="00582E45"/>
    <w:rsid w:val="0058347F"/>
    <w:rsid w:val="00584467"/>
    <w:rsid w:val="00585CCF"/>
    <w:rsid w:val="00585E0E"/>
    <w:rsid w:val="00585E49"/>
    <w:rsid w:val="00586F22"/>
    <w:rsid w:val="005879A7"/>
    <w:rsid w:val="00590825"/>
    <w:rsid w:val="00590CE6"/>
    <w:rsid w:val="00590F22"/>
    <w:rsid w:val="00593244"/>
    <w:rsid w:val="00596C1D"/>
    <w:rsid w:val="005A0F1C"/>
    <w:rsid w:val="005A1A9B"/>
    <w:rsid w:val="005A2160"/>
    <w:rsid w:val="005A2365"/>
    <w:rsid w:val="005A25E2"/>
    <w:rsid w:val="005A263F"/>
    <w:rsid w:val="005A2B4A"/>
    <w:rsid w:val="005A6283"/>
    <w:rsid w:val="005A7981"/>
    <w:rsid w:val="005B3BF7"/>
    <w:rsid w:val="005B5488"/>
    <w:rsid w:val="005B606A"/>
    <w:rsid w:val="005C06D4"/>
    <w:rsid w:val="005C2710"/>
    <w:rsid w:val="005C3B7F"/>
    <w:rsid w:val="005C5059"/>
    <w:rsid w:val="005D12F3"/>
    <w:rsid w:val="005D185F"/>
    <w:rsid w:val="005D3119"/>
    <w:rsid w:val="005E345C"/>
    <w:rsid w:val="005E3E49"/>
    <w:rsid w:val="005F47CC"/>
    <w:rsid w:val="005F54C8"/>
    <w:rsid w:val="005F639C"/>
    <w:rsid w:val="005F76BC"/>
    <w:rsid w:val="00600524"/>
    <w:rsid w:val="00601771"/>
    <w:rsid w:val="00601C76"/>
    <w:rsid w:val="00603F96"/>
    <w:rsid w:val="006052F1"/>
    <w:rsid w:val="00612598"/>
    <w:rsid w:val="00612DF2"/>
    <w:rsid w:val="00613C1F"/>
    <w:rsid w:val="00614D89"/>
    <w:rsid w:val="00621F58"/>
    <w:rsid w:val="00622E40"/>
    <w:rsid w:val="00623206"/>
    <w:rsid w:val="00626D3D"/>
    <w:rsid w:val="0063021A"/>
    <w:rsid w:val="00631D40"/>
    <w:rsid w:val="006338C6"/>
    <w:rsid w:val="00636ED9"/>
    <w:rsid w:val="0063737F"/>
    <w:rsid w:val="00642E3D"/>
    <w:rsid w:val="00644956"/>
    <w:rsid w:val="00645E00"/>
    <w:rsid w:val="00647858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67A72"/>
    <w:rsid w:val="00672D3D"/>
    <w:rsid w:val="0067347B"/>
    <w:rsid w:val="006741FE"/>
    <w:rsid w:val="00676353"/>
    <w:rsid w:val="006772DD"/>
    <w:rsid w:val="006805F8"/>
    <w:rsid w:val="006831B5"/>
    <w:rsid w:val="00691314"/>
    <w:rsid w:val="00691E57"/>
    <w:rsid w:val="0069309C"/>
    <w:rsid w:val="00693198"/>
    <w:rsid w:val="00693D96"/>
    <w:rsid w:val="00695473"/>
    <w:rsid w:val="00697466"/>
    <w:rsid w:val="006A0A64"/>
    <w:rsid w:val="006A2DB5"/>
    <w:rsid w:val="006A5FCB"/>
    <w:rsid w:val="006A69EC"/>
    <w:rsid w:val="006A7191"/>
    <w:rsid w:val="006A7F28"/>
    <w:rsid w:val="006B0A38"/>
    <w:rsid w:val="006B17C4"/>
    <w:rsid w:val="006B372D"/>
    <w:rsid w:val="006B3CF1"/>
    <w:rsid w:val="006B461F"/>
    <w:rsid w:val="006B6EB0"/>
    <w:rsid w:val="006C3CC7"/>
    <w:rsid w:val="006C59BA"/>
    <w:rsid w:val="006C7F7A"/>
    <w:rsid w:val="006D2CAA"/>
    <w:rsid w:val="006D3588"/>
    <w:rsid w:val="006D3E7F"/>
    <w:rsid w:val="006D484B"/>
    <w:rsid w:val="006D566B"/>
    <w:rsid w:val="006D67A8"/>
    <w:rsid w:val="006D73C0"/>
    <w:rsid w:val="006E07F3"/>
    <w:rsid w:val="006E0AFB"/>
    <w:rsid w:val="006E15B9"/>
    <w:rsid w:val="006E1D28"/>
    <w:rsid w:val="006E5A10"/>
    <w:rsid w:val="006E7B18"/>
    <w:rsid w:val="006F3352"/>
    <w:rsid w:val="006F46E5"/>
    <w:rsid w:val="006F4A86"/>
    <w:rsid w:val="006F544C"/>
    <w:rsid w:val="006F5CED"/>
    <w:rsid w:val="006F5F65"/>
    <w:rsid w:val="00702825"/>
    <w:rsid w:val="00702CC5"/>
    <w:rsid w:val="007033F6"/>
    <w:rsid w:val="0070357B"/>
    <w:rsid w:val="00704415"/>
    <w:rsid w:val="007058B8"/>
    <w:rsid w:val="00706345"/>
    <w:rsid w:val="00706946"/>
    <w:rsid w:val="00713535"/>
    <w:rsid w:val="00714C8B"/>
    <w:rsid w:val="00715DA1"/>
    <w:rsid w:val="0072292B"/>
    <w:rsid w:val="00724414"/>
    <w:rsid w:val="00727E10"/>
    <w:rsid w:val="007308EF"/>
    <w:rsid w:val="00730E1E"/>
    <w:rsid w:val="0073206F"/>
    <w:rsid w:val="00733722"/>
    <w:rsid w:val="00733FCF"/>
    <w:rsid w:val="007353B4"/>
    <w:rsid w:val="007354BA"/>
    <w:rsid w:val="0074017B"/>
    <w:rsid w:val="007444C8"/>
    <w:rsid w:val="00745FAC"/>
    <w:rsid w:val="00747011"/>
    <w:rsid w:val="00747FB0"/>
    <w:rsid w:val="00750F5A"/>
    <w:rsid w:val="007516B0"/>
    <w:rsid w:val="00764EEA"/>
    <w:rsid w:val="007650D8"/>
    <w:rsid w:val="00765765"/>
    <w:rsid w:val="00765E7F"/>
    <w:rsid w:val="00771306"/>
    <w:rsid w:val="007725B1"/>
    <w:rsid w:val="00773235"/>
    <w:rsid w:val="007736D8"/>
    <w:rsid w:val="007767F5"/>
    <w:rsid w:val="00780850"/>
    <w:rsid w:val="00786877"/>
    <w:rsid w:val="00786E3A"/>
    <w:rsid w:val="00794285"/>
    <w:rsid w:val="00794764"/>
    <w:rsid w:val="0079652F"/>
    <w:rsid w:val="00797065"/>
    <w:rsid w:val="007974AB"/>
    <w:rsid w:val="007A55C4"/>
    <w:rsid w:val="007B2726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D5B00"/>
    <w:rsid w:val="007E034F"/>
    <w:rsid w:val="007E1DC5"/>
    <w:rsid w:val="007E5CD1"/>
    <w:rsid w:val="007F22D6"/>
    <w:rsid w:val="007F6E78"/>
    <w:rsid w:val="007F7909"/>
    <w:rsid w:val="00801050"/>
    <w:rsid w:val="00803B14"/>
    <w:rsid w:val="0080402E"/>
    <w:rsid w:val="00806B82"/>
    <w:rsid w:val="0080729B"/>
    <w:rsid w:val="0081005F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20EA"/>
    <w:rsid w:val="00833C9F"/>
    <w:rsid w:val="008345C3"/>
    <w:rsid w:val="00834CA4"/>
    <w:rsid w:val="00842F50"/>
    <w:rsid w:val="008435A8"/>
    <w:rsid w:val="0084674F"/>
    <w:rsid w:val="00850567"/>
    <w:rsid w:val="0085080B"/>
    <w:rsid w:val="008541CF"/>
    <w:rsid w:val="008561C0"/>
    <w:rsid w:val="0086249B"/>
    <w:rsid w:val="00863694"/>
    <w:rsid w:val="00865AF6"/>
    <w:rsid w:val="00865FB9"/>
    <w:rsid w:val="00870C43"/>
    <w:rsid w:val="00872A69"/>
    <w:rsid w:val="00874FA5"/>
    <w:rsid w:val="0087787F"/>
    <w:rsid w:val="008812B3"/>
    <w:rsid w:val="008867A2"/>
    <w:rsid w:val="0089144C"/>
    <w:rsid w:val="00892886"/>
    <w:rsid w:val="00892A64"/>
    <w:rsid w:val="008945A6"/>
    <w:rsid w:val="008A13FE"/>
    <w:rsid w:val="008A1BB8"/>
    <w:rsid w:val="008A2B88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D4DF9"/>
    <w:rsid w:val="008E32F4"/>
    <w:rsid w:val="008E64C6"/>
    <w:rsid w:val="008E7570"/>
    <w:rsid w:val="008E7A42"/>
    <w:rsid w:val="008F1A92"/>
    <w:rsid w:val="008F50DB"/>
    <w:rsid w:val="008F721D"/>
    <w:rsid w:val="008F7267"/>
    <w:rsid w:val="009012FB"/>
    <w:rsid w:val="0090239B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36C7"/>
    <w:rsid w:val="009369A1"/>
    <w:rsid w:val="00940A42"/>
    <w:rsid w:val="009412DE"/>
    <w:rsid w:val="009439C5"/>
    <w:rsid w:val="00947597"/>
    <w:rsid w:val="0095016E"/>
    <w:rsid w:val="009505B8"/>
    <w:rsid w:val="00950B3A"/>
    <w:rsid w:val="009529E3"/>
    <w:rsid w:val="00955659"/>
    <w:rsid w:val="00956B84"/>
    <w:rsid w:val="00957424"/>
    <w:rsid w:val="00960499"/>
    <w:rsid w:val="00960C04"/>
    <w:rsid w:val="00961B28"/>
    <w:rsid w:val="00962944"/>
    <w:rsid w:val="009634EC"/>
    <w:rsid w:val="00966348"/>
    <w:rsid w:val="0097691A"/>
    <w:rsid w:val="009771C5"/>
    <w:rsid w:val="00977220"/>
    <w:rsid w:val="009800E5"/>
    <w:rsid w:val="00980E5C"/>
    <w:rsid w:val="0098353B"/>
    <w:rsid w:val="00986A5E"/>
    <w:rsid w:val="00992363"/>
    <w:rsid w:val="0099445C"/>
    <w:rsid w:val="00994CB1"/>
    <w:rsid w:val="00995414"/>
    <w:rsid w:val="009A0F74"/>
    <w:rsid w:val="009A32D0"/>
    <w:rsid w:val="009A35BE"/>
    <w:rsid w:val="009B05C7"/>
    <w:rsid w:val="009B0FC6"/>
    <w:rsid w:val="009B381B"/>
    <w:rsid w:val="009B39A8"/>
    <w:rsid w:val="009B416C"/>
    <w:rsid w:val="009B4B74"/>
    <w:rsid w:val="009B5FB8"/>
    <w:rsid w:val="009B65A6"/>
    <w:rsid w:val="009B67E9"/>
    <w:rsid w:val="009B6FF8"/>
    <w:rsid w:val="009C212A"/>
    <w:rsid w:val="009C3FF2"/>
    <w:rsid w:val="009C4080"/>
    <w:rsid w:val="009C5326"/>
    <w:rsid w:val="009C6B9A"/>
    <w:rsid w:val="009D3ED5"/>
    <w:rsid w:val="009D468E"/>
    <w:rsid w:val="009D47A4"/>
    <w:rsid w:val="009D4DC9"/>
    <w:rsid w:val="009D6902"/>
    <w:rsid w:val="009D6E64"/>
    <w:rsid w:val="009F0629"/>
    <w:rsid w:val="009F0B48"/>
    <w:rsid w:val="009F43B3"/>
    <w:rsid w:val="009F4997"/>
    <w:rsid w:val="009F5C76"/>
    <w:rsid w:val="009F5E6A"/>
    <w:rsid w:val="009F7D83"/>
    <w:rsid w:val="00A0000F"/>
    <w:rsid w:val="00A0098E"/>
    <w:rsid w:val="00A046A9"/>
    <w:rsid w:val="00A05418"/>
    <w:rsid w:val="00A10856"/>
    <w:rsid w:val="00A126DB"/>
    <w:rsid w:val="00A13273"/>
    <w:rsid w:val="00A20252"/>
    <w:rsid w:val="00A223F2"/>
    <w:rsid w:val="00A23366"/>
    <w:rsid w:val="00A23A9F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369E3"/>
    <w:rsid w:val="00A41754"/>
    <w:rsid w:val="00A41F89"/>
    <w:rsid w:val="00A50627"/>
    <w:rsid w:val="00A523B0"/>
    <w:rsid w:val="00A52929"/>
    <w:rsid w:val="00A53F6F"/>
    <w:rsid w:val="00A55BDC"/>
    <w:rsid w:val="00A572DD"/>
    <w:rsid w:val="00A600C1"/>
    <w:rsid w:val="00A621A0"/>
    <w:rsid w:val="00A6427C"/>
    <w:rsid w:val="00A6438B"/>
    <w:rsid w:val="00A645FA"/>
    <w:rsid w:val="00A7034F"/>
    <w:rsid w:val="00A708F2"/>
    <w:rsid w:val="00A71275"/>
    <w:rsid w:val="00A71E55"/>
    <w:rsid w:val="00A73219"/>
    <w:rsid w:val="00A73EFC"/>
    <w:rsid w:val="00A74F3F"/>
    <w:rsid w:val="00A75658"/>
    <w:rsid w:val="00A80499"/>
    <w:rsid w:val="00A807F8"/>
    <w:rsid w:val="00A80D29"/>
    <w:rsid w:val="00A81CAB"/>
    <w:rsid w:val="00A81CC0"/>
    <w:rsid w:val="00A83C07"/>
    <w:rsid w:val="00A8790F"/>
    <w:rsid w:val="00A902D2"/>
    <w:rsid w:val="00A93D92"/>
    <w:rsid w:val="00A93F50"/>
    <w:rsid w:val="00A954EE"/>
    <w:rsid w:val="00A97F0E"/>
    <w:rsid w:val="00AA1CF1"/>
    <w:rsid w:val="00AA1E8F"/>
    <w:rsid w:val="00AA395B"/>
    <w:rsid w:val="00AB020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2B1"/>
    <w:rsid w:val="00AD13B8"/>
    <w:rsid w:val="00AD5743"/>
    <w:rsid w:val="00AD7A0E"/>
    <w:rsid w:val="00AE3950"/>
    <w:rsid w:val="00AE4474"/>
    <w:rsid w:val="00AE4755"/>
    <w:rsid w:val="00AE572D"/>
    <w:rsid w:val="00AE6C9B"/>
    <w:rsid w:val="00AF0983"/>
    <w:rsid w:val="00AF1584"/>
    <w:rsid w:val="00AF250A"/>
    <w:rsid w:val="00AF4BE0"/>
    <w:rsid w:val="00AF5187"/>
    <w:rsid w:val="00AF61F0"/>
    <w:rsid w:val="00B00F4E"/>
    <w:rsid w:val="00B0321B"/>
    <w:rsid w:val="00B04933"/>
    <w:rsid w:val="00B04B7E"/>
    <w:rsid w:val="00B04B84"/>
    <w:rsid w:val="00B06F33"/>
    <w:rsid w:val="00B06F85"/>
    <w:rsid w:val="00B076A4"/>
    <w:rsid w:val="00B10A5B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97D"/>
    <w:rsid w:val="00B35CB6"/>
    <w:rsid w:val="00B402BF"/>
    <w:rsid w:val="00B40B5E"/>
    <w:rsid w:val="00B42EFF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504F"/>
    <w:rsid w:val="00B772A0"/>
    <w:rsid w:val="00B77A8F"/>
    <w:rsid w:val="00B8013B"/>
    <w:rsid w:val="00B80180"/>
    <w:rsid w:val="00B825F8"/>
    <w:rsid w:val="00B8278F"/>
    <w:rsid w:val="00B8306F"/>
    <w:rsid w:val="00B84864"/>
    <w:rsid w:val="00B856A6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733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0B97"/>
    <w:rsid w:val="00BF0F87"/>
    <w:rsid w:val="00BF285B"/>
    <w:rsid w:val="00BF499E"/>
    <w:rsid w:val="00BF71EC"/>
    <w:rsid w:val="00C00F55"/>
    <w:rsid w:val="00C04462"/>
    <w:rsid w:val="00C07F54"/>
    <w:rsid w:val="00C10A38"/>
    <w:rsid w:val="00C12AE6"/>
    <w:rsid w:val="00C158F1"/>
    <w:rsid w:val="00C15E89"/>
    <w:rsid w:val="00C2402C"/>
    <w:rsid w:val="00C26D97"/>
    <w:rsid w:val="00C270FF"/>
    <w:rsid w:val="00C2748F"/>
    <w:rsid w:val="00C353D1"/>
    <w:rsid w:val="00C400B3"/>
    <w:rsid w:val="00C40D81"/>
    <w:rsid w:val="00C4646A"/>
    <w:rsid w:val="00C47F32"/>
    <w:rsid w:val="00C51F7B"/>
    <w:rsid w:val="00C54661"/>
    <w:rsid w:val="00C57FC6"/>
    <w:rsid w:val="00C61A15"/>
    <w:rsid w:val="00C624BF"/>
    <w:rsid w:val="00C70708"/>
    <w:rsid w:val="00C74227"/>
    <w:rsid w:val="00C7794F"/>
    <w:rsid w:val="00C86A45"/>
    <w:rsid w:val="00C873FE"/>
    <w:rsid w:val="00C904E5"/>
    <w:rsid w:val="00C930BC"/>
    <w:rsid w:val="00C93E24"/>
    <w:rsid w:val="00C974F1"/>
    <w:rsid w:val="00CA00E2"/>
    <w:rsid w:val="00CA0735"/>
    <w:rsid w:val="00CA0DB5"/>
    <w:rsid w:val="00CA2CFE"/>
    <w:rsid w:val="00CA306E"/>
    <w:rsid w:val="00CA58CF"/>
    <w:rsid w:val="00CA5B1F"/>
    <w:rsid w:val="00CA6EB6"/>
    <w:rsid w:val="00CB1DA7"/>
    <w:rsid w:val="00CB40D8"/>
    <w:rsid w:val="00CB4AB0"/>
    <w:rsid w:val="00CB5B2C"/>
    <w:rsid w:val="00CB5F90"/>
    <w:rsid w:val="00CB663F"/>
    <w:rsid w:val="00CC0B93"/>
    <w:rsid w:val="00CC33A7"/>
    <w:rsid w:val="00CC3596"/>
    <w:rsid w:val="00CC3E28"/>
    <w:rsid w:val="00CC53D8"/>
    <w:rsid w:val="00CC5A13"/>
    <w:rsid w:val="00CC633F"/>
    <w:rsid w:val="00CC6EB1"/>
    <w:rsid w:val="00CC754E"/>
    <w:rsid w:val="00CD47F8"/>
    <w:rsid w:val="00CE0791"/>
    <w:rsid w:val="00CE3290"/>
    <w:rsid w:val="00CE5F71"/>
    <w:rsid w:val="00CF05EA"/>
    <w:rsid w:val="00CF0BE9"/>
    <w:rsid w:val="00CF12F6"/>
    <w:rsid w:val="00CF2DEE"/>
    <w:rsid w:val="00CF7BE6"/>
    <w:rsid w:val="00D01330"/>
    <w:rsid w:val="00D01874"/>
    <w:rsid w:val="00D01A4D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26F0D"/>
    <w:rsid w:val="00D314B3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75086"/>
    <w:rsid w:val="00D8297A"/>
    <w:rsid w:val="00D8325F"/>
    <w:rsid w:val="00D863F6"/>
    <w:rsid w:val="00D90964"/>
    <w:rsid w:val="00D91800"/>
    <w:rsid w:val="00D92CF9"/>
    <w:rsid w:val="00D9556E"/>
    <w:rsid w:val="00D95757"/>
    <w:rsid w:val="00D95D50"/>
    <w:rsid w:val="00D96653"/>
    <w:rsid w:val="00D97602"/>
    <w:rsid w:val="00DA032E"/>
    <w:rsid w:val="00DA5074"/>
    <w:rsid w:val="00DA551E"/>
    <w:rsid w:val="00DA7F3E"/>
    <w:rsid w:val="00DB08A3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E226C"/>
    <w:rsid w:val="00DE3ABA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0649D"/>
    <w:rsid w:val="00E1011A"/>
    <w:rsid w:val="00E10B44"/>
    <w:rsid w:val="00E10DE4"/>
    <w:rsid w:val="00E15222"/>
    <w:rsid w:val="00E15A40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44BB"/>
    <w:rsid w:val="00E45086"/>
    <w:rsid w:val="00E5253A"/>
    <w:rsid w:val="00E53B54"/>
    <w:rsid w:val="00E53C28"/>
    <w:rsid w:val="00E544B9"/>
    <w:rsid w:val="00E62215"/>
    <w:rsid w:val="00E622F5"/>
    <w:rsid w:val="00E63B9D"/>
    <w:rsid w:val="00E644CA"/>
    <w:rsid w:val="00E65138"/>
    <w:rsid w:val="00E7059E"/>
    <w:rsid w:val="00E71442"/>
    <w:rsid w:val="00E74CDC"/>
    <w:rsid w:val="00E76D89"/>
    <w:rsid w:val="00E82922"/>
    <w:rsid w:val="00E85BDD"/>
    <w:rsid w:val="00E9067B"/>
    <w:rsid w:val="00E91C5B"/>
    <w:rsid w:val="00E92B37"/>
    <w:rsid w:val="00E954D1"/>
    <w:rsid w:val="00E96757"/>
    <w:rsid w:val="00E96EA5"/>
    <w:rsid w:val="00E97919"/>
    <w:rsid w:val="00EA12EC"/>
    <w:rsid w:val="00EA2391"/>
    <w:rsid w:val="00EA25C3"/>
    <w:rsid w:val="00EA4088"/>
    <w:rsid w:val="00EA626D"/>
    <w:rsid w:val="00EA66AE"/>
    <w:rsid w:val="00EA7960"/>
    <w:rsid w:val="00EB00E2"/>
    <w:rsid w:val="00EB0467"/>
    <w:rsid w:val="00EB1106"/>
    <w:rsid w:val="00EB310E"/>
    <w:rsid w:val="00EB495D"/>
    <w:rsid w:val="00EB5696"/>
    <w:rsid w:val="00EC1CDE"/>
    <w:rsid w:val="00EC1FDD"/>
    <w:rsid w:val="00EC3D3E"/>
    <w:rsid w:val="00EC510B"/>
    <w:rsid w:val="00EC5983"/>
    <w:rsid w:val="00ED066D"/>
    <w:rsid w:val="00EE15BB"/>
    <w:rsid w:val="00EE3A8F"/>
    <w:rsid w:val="00EE471C"/>
    <w:rsid w:val="00EE6824"/>
    <w:rsid w:val="00EE6861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17B67"/>
    <w:rsid w:val="00F20604"/>
    <w:rsid w:val="00F20CF8"/>
    <w:rsid w:val="00F26F3F"/>
    <w:rsid w:val="00F30367"/>
    <w:rsid w:val="00F30E97"/>
    <w:rsid w:val="00F32262"/>
    <w:rsid w:val="00F32989"/>
    <w:rsid w:val="00F32AFC"/>
    <w:rsid w:val="00F41BFD"/>
    <w:rsid w:val="00F43203"/>
    <w:rsid w:val="00F43974"/>
    <w:rsid w:val="00F449CF"/>
    <w:rsid w:val="00F4777C"/>
    <w:rsid w:val="00F511CA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3CF3"/>
    <w:rsid w:val="00F77C18"/>
    <w:rsid w:val="00F8142B"/>
    <w:rsid w:val="00F8721F"/>
    <w:rsid w:val="00F9597B"/>
    <w:rsid w:val="00F95FD4"/>
    <w:rsid w:val="00FA2AB6"/>
    <w:rsid w:val="00FA4144"/>
    <w:rsid w:val="00FA6D5A"/>
    <w:rsid w:val="00FB1857"/>
    <w:rsid w:val="00FB42BE"/>
    <w:rsid w:val="00FB7C3F"/>
    <w:rsid w:val="00FC1D5A"/>
    <w:rsid w:val="00FC1EEE"/>
    <w:rsid w:val="00FC5117"/>
    <w:rsid w:val="00FC5401"/>
    <w:rsid w:val="00FC58A2"/>
    <w:rsid w:val="00FD0A5A"/>
    <w:rsid w:val="00FD2421"/>
    <w:rsid w:val="00FD2FE9"/>
    <w:rsid w:val="00FD4BD9"/>
    <w:rsid w:val="00FD5CC9"/>
    <w:rsid w:val="00FD69E3"/>
    <w:rsid w:val="00FD7189"/>
    <w:rsid w:val="00FE015B"/>
    <w:rsid w:val="00FE097D"/>
    <w:rsid w:val="00FE0B29"/>
    <w:rsid w:val="00FE5B5E"/>
    <w:rsid w:val="00FE717B"/>
    <w:rsid w:val="00FF12F4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  <w15:docId w15:val="{9506264E-E3B5-45C8-82FB-DB4816DE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awesome-icon-inline">
    <w:name w:val="fontawesome-icon-inline"/>
    <w:basedOn w:val="Standardnpsmoodstavce"/>
    <w:rsid w:val="00E76D89"/>
  </w:style>
  <w:style w:type="character" w:styleId="Nevyeenzmnka">
    <w:name w:val="Unresolved Mention"/>
    <w:basedOn w:val="Standardnpsmoodstavce"/>
    <w:uiPriority w:val="99"/>
    <w:semiHidden/>
    <w:unhideWhenUsed/>
    <w:rsid w:val="00F1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diatriepropraxi.cz/pdfs/ped/2017/03/0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zu.cz/ockovani-proti-meningokokovym-onemocneni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kovacicentrum.cz/cz/meningokokove-nakazy-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jichova@insighte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2A447F-E30E-424E-88C7-707B9EBB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2021-08-25T10:16:00Z</dcterms:created>
  <dcterms:modified xsi:type="dcterms:W3CDTF">2021-08-25T10:16:00Z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